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4E92" w14:textId="57084620" w:rsidR="00753282" w:rsidRPr="00753282" w:rsidRDefault="00753282" w:rsidP="00B81096">
      <w:pPr>
        <w:ind w:firstLineChars="100" w:firstLine="240"/>
        <w:rPr>
          <w:sz w:val="24"/>
          <w:szCs w:val="24"/>
        </w:rPr>
      </w:pPr>
      <w:r w:rsidRPr="00753282">
        <w:rPr>
          <w:rFonts w:hint="eastAsia"/>
          <w:sz w:val="24"/>
          <w:szCs w:val="24"/>
        </w:rPr>
        <w:t>歴史</w:t>
      </w:r>
      <w:r>
        <w:rPr>
          <w:rFonts w:hint="eastAsia"/>
          <w:sz w:val="24"/>
          <w:szCs w:val="24"/>
        </w:rPr>
        <w:t xml:space="preserve">よもやま話　</w:t>
      </w:r>
      <w:r>
        <w:rPr>
          <w:rFonts w:hint="eastAsia"/>
          <w:sz w:val="24"/>
          <w:szCs w:val="24"/>
        </w:rPr>
        <w:t>28</w:t>
      </w:r>
    </w:p>
    <w:p w14:paraId="1CB5F397" w14:textId="086D322B" w:rsidR="004D296E" w:rsidRPr="00B81096" w:rsidRDefault="003B0808" w:rsidP="00B81096">
      <w:pPr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B81096">
        <w:rPr>
          <w:rFonts w:hint="eastAsia"/>
          <w:sz w:val="24"/>
          <w:szCs w:val="24"/>
        </w:rPr>
        <w:t>万葉</w:t>
      </w:r>
      <w:r w:rsidR="00831F7D" w:rsidRPr="00B81096">
        <w:rPr>
          <w:rFonts w:hint="eastAsia"/>
          <w:sz w:val="24"/>
          <w:szCs w:val="24"/>
        </w:rPr>
        <w:t>歌</w:t>
      </w:r>
      <w:r w:rsidR="00E7575F">
        <w:rPr>
          <w:rFonts w:hint="eastAsia"/>
          <w:sz w:val="24"/>
          <w:szCs w:val="24"/>
        </w:rPr>
        <w:t xml:space="preserve">　</w:t>
      </w:r>
      <w:r w:rsidRPr="00B81096">
        <w:rPr>
          <w:rFonts w:hint="eastAsia"/>
          <w:sz w:val="24"/>
          <w:szCs w:val="24"/>
        </w:rPr>
        <w:t>その時代背景</w:t>
      </w:r>
      <w:r w:rsidR="00B81096" w:rsidRPr="00B81096">
        <w:rPr>
          <w:rFonts w:hint="eastAsia"/>
          <w:sz w:val="24"/>
          <w:szCs w:val="24"/>
        </w:rPr>
        <w:t xml:space="preserve">　その</w:t>
      </w:r>
      <w:r w:rsidR="00B81096" w:rsidRPr="00B81096">
        <w:rPr>
          <w:rFonts w:hint="eastAsia"/>
          <w:sz w:val="24"/>
          <w:szCs w:val="24"/>
        </w:rPr>
        <w:t>1</w:t>
      </w:r>
      <w:r w:rsidR="00B81096" w:rsidRPr="00B81096">
        <w:rPr>
          <w:rFonts w:hint="eastAsia"/>
          <w:sz w:val="24"/>
          <w:szCs w:val="24"/>
        </w:rPr>
        <w:t>：白村江の戦い</w:t>
      </w:r>
    </w:p>
    <w:p w14:paraId="52091F26" w14:textId="77777777" w:rsidR="00B81096" w:rsidRDefault="00B81096" w:rsidP="00B81096">
      <w:pPr>
        <w:ind w:firstLineChars="100" w:firstLine="240"/>
        <w:rPr>
          <w:sz w:val="24"/>
          <w:szCs w:val="24"/>
        </w:rPr>
      </w:pPr>
    </w:p>
    <w:p w14:paraId="7200059A" w14:textId="711854E0" w:rsidR="004D296E" w:rsidRPr="007B5D8E" w:rsidRDefault="004D296E" w:rsidP="004D296E">
      <w:pPr>
        <w:ind w:firstLineChars="100" w:firstLine="241"/>
        <w:rPr>
          <w:b/>
          <w:bCs/>
          <w:sz w:val="24"/>
          <w:szCs w:val="24"/>
        </w:rPr>
      </w:pPr>
      <w:r w:rsidRPr="007B5D8E">
        <w:rPr>
          <w:rFonts w:hint="eastAsia"/>
          <w:b/>
          <w:bCs/>
          <w:sz w:val="24"/>
          <w:szCs w:val="24"/>
        </w:rPr>
        <w:t>熟田津に船乗りせんと月待てば潮もかなひぬ今は漕ぎ出でな</w:t>
      </w:r>
    </w:p>
    <w:p w14:paraId="05E3DD82" w14:textId="10E07CE1" w:rsidR="004D296E" w:rsidRDefault="004D296E" w:rsidP="004D29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（万葉集巻</w:t>
      </w:r>
      <w:r w:rsidR="00B8109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額田王）</w:t>
      </w:r>
    </w:p>
    <w:p w14:paraId="30045BE4" w14:textId="0F972FBE" w:rsidR="008B0301" w:rsidRDefault="004D296E">
      <w:pPr>
        <w:rPr>
          <w:szCs w:val="21"/>
        </w:rPr>
      </w:pPr>
      <w:r w:rsidRPr="005A7FAE">
        <w:rPr>
          <w:rFonts w:hint="eastAsia"/>
          <w:szCs w:val="21"/>
        </w:rPr>
        <w:t xml:space="preserve">　</w:t>
      </w:r>
      <w:r w:rsidRPr="005A7FAE">
        <w:rPr>
          <w:rFonts w:hint="eastAsia"/>
          <w:szCs w:val="21"/>
        </w:rPr>
        <w:t>66</w:t>
      </w:r>
      <w:r w:rsidR="007B5D8E">
        <w:rPr>
          <w:rFonts w:hint="eastAsia"/>
          <w:szCs w:val="21"/>
        </w:rPr>
        <w:t>1</w:t>
      </w:r>
      <w:r w:rsidRPr="005A7FAE">
        <w:rPr>
          <w:rFonts w:hint="eastAsia"/>
          <w:szCs w:val="21"/>
        </w:rPr>
        <w:t>年　倭国（斉明天皇）水軍は、</w:t>
      </w:r>
      <w:r w:rsidR="005A7FAE" w:rsidRPr="005A7FAE">
        <w:rPr>
          <w:rFonts w:hint="eastAsia"/>
          <w:szCs w:val="21"/>
        </w:rPr>
        <w:t>鬼室福信ら百済の遺民の要請に応じて、百済国復興の援軍</w:t>
      </w:r>
      <w:r w:rsidR="00F81F05">
        <w:rPr>
          <w:rFonts w:hint="eastAsia"/>
          <w:szCs w:val="21"/>
        </w:rPr>
        <w:t>を送る。</w:t>
      </w:r>
      <w:r w:rsidR="005A7FAE" w:rsidRPr="005A7FAE">
        <w:rPr>
          <w:rFonts w:hint="eastAsia"/>
          <w:szCs w:val="21"/>
        </w:rPr>
        <w:t>瀬戸内海・九州・対馬経由朝鮮半島に向う。途中熟田津</w:t>
      </w:r>
      <w:r w:rsidR="005A7FAE" w:rsidRPr="005A7FAE">
        <w:rPr>
          <w:rFonts w:hint="eastAsia"/>
          <w:szCs w:val="21"/>
        </w:rPr>
        <w:t xml:space="preserve"> (</w:t>
      </w:r>
      <w:r w:rsidR="005A7FAE" w:rsidRPr="005A7FAE">
        <w:rPr>
          <w:rFonts w:hint="eastAsia"/>
          <w:szCs w:val="21"/>
        </w:rPr>
        <w:t>現在の愛媛県松山付近</w:t>
      </w:r>
      <w:r w:rsidR="00F81F05">
        <w:rPr>
          <w:rFonts w:hint="eastAsia"/>
          <w:szCs w:val="21"/>
        </w:rPr>
        <w:t>、</w:t>
      </w:r>
      <w:r w:rsidR="005A7FAE" w:rsidRPr="005A7FAE">
        <w:rPr>
          <w:rFonts w:hint="eastAsia"/>
          <w:szCs w:val="21"/>
        </w:rPr>
        <w:t>斉明天皇の病状</w:t>
      </w:r>
      <w:r w:rsidR="003B0DF1">
        <w:rPr>
          <w:rFonts w:hint="eastAsia"/>
          <w:szCs w:val="21"/>
        </w:rPr>
        <w:t>が</w:t>
      </w:r>
      <w:r w:rsidR="005A7FAE" w:rsidRPr="005A7FAE">
        <w:rPr>
          <w:rFonts w:hint="eastAsia"/>
          <w:szCs w:val="21"/>
        </w:rPr>
        <w:t>悪化</w:t>
      </w:r>
      <w:r w:rsidR="003B0DF1">
        <w:rPr>
          <w:rFonts w:hint="eastAsia"/>
          <w:szCs w:val="21"/>
        </w:rPr>
        <w:t>しその</w:t>
      </w:r>
      <w:r w:rsidR="005A7FAE" w:rsidRPr="005A7FAE">
        <w:rPr>
          <w:rFonts w:hint="eastAsia"/>
          <w:szCs w:val="21"/>
        </w:rPr>
        <w:t>養生のため</w:t>
      </w:r>
      <w:r w:rsidR="005A7FAE" w:rsidRPr="005A7FAE">
        <w:rPr>
          <w:rFonts w:hint="eastAsia"/>
          <w:szCs w:val="21"/>
        </w:rPr>
        <w:t>)</w:t>
      </w:r>
      <w:r w:rsidR="005A7FAE" w:rsidRPr="005A7FAE">
        <w:rPr>
          <w:rFonts w:hint="eastAsia"/>
          <w:szCs w:val="21"/>
        </w:rPr>
        <w:t>に</w:t>
      </w:r>
      <w:r w:rsidR="007B5D8E">
        <w:rPr>
          <w:rFonts w:hint="eastAsia"/>
          <w:szCs w:val="21"/>
        </w:rPr>
        <w:t>停泊、天皇の病状が小康を得たので船団が九州に向けて出航した。この</w:t>
      </w:r>
      <w:r w:rsidR="00F81F05">
        <w:rPr>
          <w:rFonts w:hint="eastAsia"/>
          <w:szCs w:val="21"/>
        </w:rPr>
        <w:t>時</w:t>
      </w:r>
      <w:r w:rsidR="007B5D8E">
        <w:rPr>
          <w:rFonts w:hint="eastAsia"/>
          <w:szCs w:val="21"/>
        </w:rPr>
        <w:t>斉明天皇の代わりに</w:t>
      </w:r>
      <w:r w:rsidR="007B5D8E" w:rsidRPr="009140D5">
        <w:rPr>
          <w:rFonts w:hint="eastAsia"/>
          <w:b/>
          <w:bCs/>
          <w:szCs w:val="21"/>
        </w:rPr>
        <w:t>額田王</w:t>
      </w:r>
      <w:r w:rsidR="007B5D8E">
        <w:rPr>
          <w:rFonts w:hint="eastAsia"/>
          <w:szCs w:val="21"/>
        </w:rPr>
        <w:t>が詠んだ歌とされる。</w:t>
      </w:r>
      <w:r w:rsidR="008B0301">
        <w:rPr>
          <w:rFonts w:hint="eastAsia"/>
          <w:szCs w:val="21"/>
        </w:rPr>
        <w:t>なお、斉明天皇は九州行在所で崩御し、</w:t>
      </w:r>
      <w:r w:rsidR="008B0301" w:rsidRPr="009140D5">
        <w:rPr>
          <w:rFonts w:hint="eastAsia"/>
          <w:b/>
          <w:bCs/>
          <w:szCs w:val="21"/>
        </w:rPr>
        <w:t>中大兄皇子</w:t>
      </w:r>
      <w:r w:rsidR="008B0301">
        <w:rPr>
          <w:rFonts w:hint="eastAsia"/>
          <w:szCs w:val="21"/>
        </w:rPr>
        <w:t>が遠征軍を指揮することになる。</w:t>
      </w:r>
    </w:p>
    <w:p w14:paraId="53467B91" w14:textId="02B82561" w:rsidR="007B5D8E" w:rsidRPr="005A7FAE" w:rsidRDefault="007B5D8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660</w:t>
      </w:r>
      <w:r>
        <w:rPr>
          <w:rFonts w:hint="eastAsia"/>
          <w:szCs w:val="21"/>
        </w:rPr>
        <w:t>年　朝鮮半島・百済は、唐・新羅連合軍により滅ぼされるが、</w:t>
      </w:r>
      <w:r w:rsidR="00744F37" w:rsidRPr="005A7FAE">
        <w:rPr>
          <w:rFonts w:hint="eastAsia"/>
          <w:szCs w:val="21"/>
        </w:rPr>
        <w:t>鬼室福信</w:t>
      </w:r>
      <w:r w:rsidR="00744F37">
        <w:rPr>
          <w:rFonts w:hint="eastAsia"/>
          <w:szCs w:val="21"/>
        </w:rPr>
        <w:t>、黒歯常之ら残党による百済復興運動が起きる。当時倭国に亡命中の百済太子・豊璋を擁立すべく、倭国に援軍要請された。斉明天皇の皇太子・中</w:t>
      </w:r>
      <w:r w:rsidR="00592C53">
        <w:rPr>
          <w:rFonts w:hint="eastAsia"/>
          <w:szCs w:val="21"/>
        </w:rPr>
        <w:t>大</w:t>
      </w:r>
      <w:r w:rsidR="00744F37">
        <w:rPr>
          <w:rFonts w:hint="eastAsia"/>
          <w:szCs w:val="21"/>
        </w:rPr>
        <w:t>兄皇子</w:t>
      </w:r>
      <w:r w:rsidR="00592C53">
        <w:rPr>
          <w:rFonts w:hint="eastAsia"/>
          <w:szCs w:val="21"/>
        </w:rPr>
        <w:t>はこれを受諾し、第一派：一万余人、船舶</w:t>
      </w:r>
      <w:r w:rsidR="00592C53">
        <w:rPr>
          <w:rFonts w:hint="eastAsia"/>
          <w:szCs w:val="21"/>
        </w:rPr>
        <w:t>170</w:t>
      </w:r>
      <w:r w:rsidR="00592C53">
        <w:rPr>
          <w:rFonts w:hint="eastAsia"/>
          <w:szCs w:val="21"/>
        </w:rPr>
        <w:t>隻の水軍を派遣した。</w:t>
      </w:r>
    </w:p>
    <w:p w14:paraId="3B59E1D8" w14:textId="62C8247C" w:rsidR="004D296E" w:rsidRPr="005A7FAE" w:rsidRDefault="00592C53">
      <w:pPr>
        <w:rPr>
          <w:szCs w:val="21"/>
        </w:rPr>
      </w:pPr>
      <w:r>
        <w:rPr>
          <w:rFonts w:hint="eastAsia"/>
          <w:szCs w:val="21"/>
        </w:rPr>
        <w:t xml:space="preserve">　朝鮮半島に於ける唐・新羅連合軍との戦いは、太子・豊璋が対立する</w:t>
      </w:r>
      <w:r w:rsidRPr="005A7FAE">
        <w:rPr>
          <w:rFonts w:hint="eastAsia"/>
          <w:szCs w:val="21"/>
        </w:rPr>
        <w:t>鬼室福信</w:t>
      </w:r>
      <w:r>
        <w:rPr>
          <w:rFonts w:hint="eastAsia"/>
          <w:szCs w:val="21"/>
        </w:rPr>
        <w:t>を斬殺するなど内紛が起き、最後</w:t>
      </w:r>
      <w:r w:rsidR="008B0301">
        <w:rPr>
          <w:rFonts w:hint="eastAsia"/>
          <w:szCs w:val="21"/>
        </w:rPr>
        <w:t>は</w:t>
      </w:r>
      <w:r w:rsidRPr="009140D5">
        <w:rPr>
          <w:rFonts w:hint="eastAsia"/>
          <w:b/>
          <w:bCs/>
          <w:szCs w:val="21"/>
        </w:rPr>
        <w:t>白村江の海戦</w:t>
      </w:r>
      <w:r>
        <w:rPr>
          <w:rFonts w:hint="eastAsia"/>
          <w:szCs w:val="21"/>
        </w:rPr>
        <w:t>で</w:t>
      </w:r>
      <w:r w:rsidR="00ED3E14">
        <w:rPr>
          <w:rFonts w:hint="eastAsia"/>
          <w:szCs w:val="21"/>
        </w:rPr>
        <w:t>唐の水軍に</w:t>
      </w:r>
      <w:r>
        <w:rPr>
          <w:rFonts w:hint="eastAsia"/>
          <w:szCs w:val="21"/>
        </w:rPr>
        <w:t>惨敗する。</w:t>
      </w:r>
      <w:r w:rsidR="00BE51B3">
        <w:rPr>
          <w:rFonts w:hint="eastAsia"/>
          <w:szCs w:val="21"/>
        </w:rPr>
        <w:t>白村江での惨敗要因に、河口付近における</w:t>
      </w:r>
      <w:r w:rsidR="00BE51B3">
        <w:rPr>
          <w:rFonts w:hint="eastAsia"/>
          <w:szCs w:val="21"/>
        </w:rPr>
        <w:t>7</w:t>
      </w:r>
      <w:r w:rsidR="00BE51B3">
        <w:rPr>
          <w:rFonts w:hint="eastAsia"/>
          <w:szCs w:val="21"/>
        </w:rPr>
        <w:t>ｍもの潮の干満差があったという。先着していた唐・新羅軍船団はこの潮の干満差を熟知しており、地域に不慣れな倭国水軍は全くの不利を強いられた</w:t>
      </w:r>
      <w:r w:rsidR="00E62449">
        <w:rPr>
          <w:rFonts w:hint="eastAsia"/>
          <w:szCs w:val="21"/>
        </w:rPr>
        <w:t>結果であった。</w:t>
      </w:r>
    </w:p>
    <w:p w14:paraId="00E1F0A9" w14:textId="028E7573" w:rsidR="00FB7C5D" w:rsidRDefault="00511589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3D4C72" w:rsidRPr="003D4C72">
        <w:rPr>
          <w:rFonts w:hint="eastAsia"/>
          <w:szCs w:val="21"/>
        </w:rPr>
        <w:t>称制</w:t>
      </w:r>
      <w:r w:rsidR="003D4C72">
        <w:rPr>
          <w:rFonts w:hint="eastAsia"/>
          <w:sz w:val="24"/>
          <w:szCs w:val="24"/>
        </w:rPr>
        <w:t>・</w:t>
      </w:r>
      <w:r>
        <w:rPr>
          <w:rFonts w:hint="eastAsia"/>
          <w:szCs w:val="21"/>
        </w:rPr>
        <w:t>中大兄皇子は唐・新羅軍が倭国に攻めてくるかもしれないと、対馬や太宰府沿岸の防備を固めること、</w:t>
      </w:r>
      <w:r w:rsidR="00FB7C5D">
        <w:rPr>
          <w:rFonts w:hint="eastAsia"/>
          <w:szCs w:val="21"/>
        </w:rPr>
        <w:t>そして陸奧、相模、房総など</w:t>
      </w:r>
      <w:r w:rsidR="00C7632F">
        <w:rPr>
          <w:rFonts w:hint="eastAsia"/>
          <w:szCs w:val="21"/>
        </w:rPr>
        <w:t>東国</w:t>
      </w:r>
      <w:r w:rsidR="00FB7C5D">
        <w:rPr>
          <w:rFonts w:hint="eastAsia"/>
          <w:szCs w:val="21"/>
        </w:rPr>
        <w:t>から</w:t>
      </w:r>
      <w:r w:rsidR="00FB7C5D" w:rsidRPr="009140D5">
        <w:rPr>
          <w:rFonts w:hint="eastAsia"/>
          <w:b/>
          <w:bCs/>
          <w:szCs w:val="21"/>
        </w:rPr>
        <w:t>防人</w:t>
      </w:r>
      <w:r w:rsidR="00FB7C5D">
        <w:rPr>
          <w:rFonts w:hint="eastAsia"/>
          <w:szCs w:val="21"/>
        </w:rPr>
        <w:t>として</w:t>
      </w:r>
      <w:r w:rsidR="003B0DF1">
        <w:rPr>
          <w:rFonts w:hint="eastAsia"/>
          <w:szCs w:val="21"/>
        </w:rPr>
        <w:t>兵を</w:t>
      </w:r>
      <w:r w:rsidR="00C7632F">
        <w:rPr>
          <w:rFonts w:hint="eastAsia"/>
          <w:szCs w:val="21"/>
        </w:rPr>
        <w:t>徴集し、難波に引率して集合、瀬戸内海を</w:t>
      </w:r>
      <w:r w:rsidR="007533AE">
        <w:rPr>
          <w:rFonts w:hint="eastAsia"/>
          <w:szCs w:val="21"/>
        </w:rPr>
        <w:t>九州の砦に</w:t>
      </w:r>
      <w:r w:rsidR="00C7632F">
        <w:rPr>
          <w:rFonts w:hint="eastAsia"/>
          <w:szCs w:val="21"/>
        </w:rPr>
        <w:t>船で移送した。</w:t>
      </w:r>
    </w:p>
    <w:p w14:paraId="29951BEC" w14:textId="7F521F3B" w:rsidR="00FB7C5D" w:rsidRPr="006F2DA6" w:rsidRDefault="00FB7C5D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6F2DA6">
        <w:rPr>
          <w:rFonts w:hint="eastAsia"/>
          <w:b/>
          <w:bCs/>
          <w:sz w:val="24"/>
          <w:szCs w:val="24"/>
        </w:rPr>
        <w:t>唐衣裾に取りつき泣く子らを置きて</w:t>
      </w:r>
      <w:proofErr w:type="gramStart"/>
      <w:r w:rsidRPr="006F2DA6">
        <w:rPr>
          <w:rFonts w:hint="eastAsia"/>
          <w:b/>
          <w:bCs/>
          <w:sz w:val="24"/>
          <w:szCs w:val="24"/>
        </w:rPr>
        <w:t>そ来ぬや</w:t>
      </w:r>
      <w:proofErr w:type="gramEnd"/>
      <w:r w:rsidRPr="006F2DA6">
        <w:rPr>
          <w:rFonts w:hint="eastAsia"/>
          <w:b/>
          <w:bCs/>
          <w:sz w:val="24"/>
          <w:szCs w:val="24"/>
        </w:rPr>
        <w:t>母なしにして</w:t>
      </w:r>
    </w:p>
    <w:p w14:paraId="68253EED" w14:textId="38D7DECE" w:rsidR="00FB7C5D" w:rsidRDefault="00FB7C5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550D3">
        <w:rPr>
          <w:rFonts w:hint="eastAsia"/>
          <w:szCs w:val="21"/>
        </w:rPr>
        <w:t>唐衣にすがって泣きつく子供たちを（防人に出るため）置いてきてしまったことよ。母もいないのに</w:t>
      </w:r>
    </w:p>
    <w:p w14:paraId="7437BFDE" w14:textId="0043A5C8" w:rsidR="00C7632F" w:rsidRPr="00C7632F" w:rsidRDefault="00C7632F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C7632F">
        <w:rPr>
          <w:rFonts w:hint="eastAsia"/>
          <w:b/>
          <w:bCs/>
          <w:sz w:val="24"/>
          <w:szCs w:val="24"/>
        </w:rPr>
        <w:t>わが妻はいたく恋ひらし飲む水に影さえ見えて世に</w:t>
      </w:r>
      <w:proofErr w:type="gramStart"/>
      <w:r w:rsidRPr="00C7632F">
        <w:rPr>
          <w:rFonts w:hint="eastAsia"/>
          <w:b/>
          <w:bCs/>
          <w:sz w:val="24"/>
          <w:szCs w:val="24"/>
        </w:rPr>
        <w:t>忘られず</w:t>
      </w:r>
      <w:proofErr w:type="gramEnd"/>
    </w:p>
    <w:p w14:paraId="104FCFCC" w14:textId="7E9C9276" w:rsidR="00C7632F" w:rsidRPr="00FB7C5D" w:rsidRDefault="00C7632F">
      <w:pPr>
        <w:rPr>
          <w:szCs w:val="21"/>
        </w:rPr>
      </w:pPr>
      <w:r>
        <w:rPr>
          <w:rFonts w:hint="eastAsia"/>
          <w:szCs w:val="21"/>
        </w:rPr>
        <w:t xml:space="preserve">　私の妻はとても恋しがっているようだ。飲もうとする水に影まで見えてくる。決して忘れられないことだ。</w:t>
      </w:r>
    </w:p>
    <w:p w14:paraId="3C1877A6" w14:textId="366982A2" w:rsidR="000550D3" w:rsidRPr="006F2DA6" w:rsidRDefault="00FB7C5D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6F2DA6">
        <w:rPr>
          <w:rFonts w:hint="eastAsia"/>
          <w:b/>
          <w:bCs/>
          <w:sz w:val="24"/>
          <w:szCs w:val="24"/>
        </w:rPr>
        <w:t>今日よりは顧みなくて大君の</w:t>
      </w:r>
      <w:r w:rsidR="000550D3" w:rsidRPr="006F2DA6">
        <w:rPr>
          <w:rFonts w:hint="eastAsia"/>
          <w:b/>
          <w:bCs/>
          <w:sz w:val="24"/>
          <w:szCs w:val="24"/>
        </w:rPr>
        <w:t>醜の御盾</w:t>
      </w:r>
      <w:r w:rsidR="005B795D">
        <w:rPr>
          <w:rFonts w:hint="eastAsia"/>
          <w:b/>
          <w:bCs/>
          <w:sz w:val="24"/>
          <w:szCs w:val="24"/>
        </w:rPr>
        <w:t>（しこのみたて）</w:t>
      </w:r>
      <w:r w:rsidR="000550D3" w:rsidRPr="006F2DA6">
        <w:rPr>
          <w:rFonts w:hint="eastAsia"/>
          <w:b/>
          <w:bCs/>
          <w:sz w:val="24"/>
          <w:szCs w:val="24"/>
        </w:rPr>
        <w:t>と出で立つ吾は</w:t>
      </w:r>
    </w:p>
    <w:p w14:paraId="60C9E9EE" w14:textId="2A5065AA" w:rsidR="00FB7C5D" w:rsidRDefault="000550D3">
      <w:pPr>
        <w:rPr>
          <w:szCs w:val="21"/>
        </w:rPr>
      </w:pPr>
      <w:r>
        <w:rPr>
          <w:rFonts w:hint="eastAsia"/>
          <w:szCs w:val="21"/>
        </w:rPr>
        <w:t xml:space="preserve">　今日からは我が身を顧みることもなく天皇の強い盾となって</w:t>
      </w:r>
      <w:r w:rsidR="006F2DA6">
        <w:rPr>
          <w:rFonts w:hint="eastAsia"/>
          <w:szCs w:val="21"/>
        </w:rPr>
        <w:t>吾は出で立つ</w:t>
      </w:r>
    </w:p>
    <w:p w14:paraId="5C027EFB" w14:textId="77777777" w:rsidR="006F2DA6" w:rsidRDefault="006F2DA6">
      <w:pPr>
        <w:rPr>
          <w:szCs w:val="21"/>
        </w:rPr>
      </w:pPr>
    </w:p>
    <w:p w14:paraId="09CD7F21" w14:textId="77777777" w:rsidR="00E62449" w:rsidRDefault="006F2DA6">
      <w:pPr>
        <w:rPr>
          <w:szCs w:val="21"/>
        </w:rPr>
      </w:pPr>
      <w:r>
        <w:rPr>
          <w:rFonts w:hint="eastAsia"/>
          <w:szCs w:val="21"/>
        </w:rPr>
        <w:t xml:space="preserve">　万葉集には地方の農民から徴集された防人たちが、妻や恋人、父母、子供たちを想って詠</w:t>
      </w:r>
      <w:r w:rsidR="003B0DF1">
        <w:rPr>
          <w:rFonts w:hint="eastAsia"/>
          <w:szCs w:val="21"/>
        </w:rPr>
        <w:t>んだ</w:t>
      </w:r>
      <w:r>
        <w:rPr>
          <w:rFonts w:hint="eastAsia"/>
          <w:szCs w:val="21"/>
        </w:rPr>
        <w:t>歌が</w:t>
      </w:r>
    </w:p>
    <w:p w14:paraId="15E5E042" w14:textId="5D4DB960" w:rsidR="00FB7C5D" w:rsidRDefault="00C7632F">
      <w:pPr>
        <w:rPr>
          <w:szCs w:val="21"/>
        </w:rPr>
      </w:pPr>
      <w:r>
        <w:rPr>
          <w:rFonts w:hint="eastAsia"/>
          <w:szCs w:val="21"/>
        </w:rPr>
        <w:t>100</w:t>
      </w:r>
      <w:r w:rsidR="006F2DA6">
        <w:rPr>
          <w:rFonts w:hint="eastAsia"/>
          <w:szCs w:val="21"/>
        </w:rPr>
        <w:t>首</w:t>
      </w:r>
      <w:r>
        <w:rPr>
          <w:rFonts w:hint="eastAsia"/>
          <w:szCs w:val="21"/>
        </w:rPr>
        <w:t>以上</w:t>
      </w:r>
      <w:r w:rsidR="006F2DA6">
        <w:rPr>
          <w:rFonts w:hint="eastAsia"/>
          <w:szCs w:val="21"/>
        </w:rPr>
        <w:t>収録されている。</w:t>
      </w:r>
      <w:r w:rsidR="00B81096">
        <w:rPr>
          <w:rFonts w:hint="eastAsia"/>
          <w:szCs w:val="21"/>
        </w:rPr>
        <w:t>（巻</w:t>
      </w:r>
      <w:r w:rsidR="00B81096">
        <w:rPr>
          <w:rFonts w:hint="eastAsia"/>
          <w:szCs w:val="21"/>
        </w:rPr>
        <w:t>20</w:t>
      </w:r>
      <w:r w:rsidR="00B81096">
        <w:rPr>
          <w:rFonts w:hint="eastAsia"/>
          <w:szCs w:val="21"/>
        </w:rPr>
        <w:t>）</w:t>
      </w:r>
    </w:p>
    <w:p w14:paraId="586E22B6" w14:textId="77777777" w:rsidR="00FB7C5D" w:rsidRDefault="00FB7C5D">
      <w:pPr>
        <w:rPr>
          <w:szCs w:val="21"/>
        </w:rPr>
      </w:pPr>
    </w:p>
    <w:p w14:paraId="0359B6D3" w14:textId="5E752094" w:rsidR="004D296E" w:rsidRPr="00E62449" w:rsidRDefault="003B0DF1" w:rsidP="00FC4A6D">
      <w:pPr>
        <w:ind w:firstLineChars="100" w:firstLine="240"/>
        <w:rPr>
          <w:sz w:val="24"/>
          <w:szCs w:val="24"/>
        </w:rPr>
      </w:pPr>
      <w:r w:rsidRPr="00E62449">
        <w:rPr>
          <w:rFonts w:hint="eastAsia"/>
          <w:sz w:val="24"/>
          <w:szCs w:val="24"/>
        </w:rPr>
        <w:t>中大兄皇子は、唐・新羅連合軍の襲撃を恐れ、より遠い</w:t>
      </w:r>
      <w:r w:rsidR="00511589" w:rsidRPr="00E62449">
        <w:rPr>
          <w:rFonts w:hint="eastAsia"/>
          <w:sz w:val="24"/>
          <w:szCs w:val="24"/>
        </w:rPr>
        <w:t>近江（大津</w:t>
      </w:r>
      <w:r w:rsidR="003D4C72" w:rsidRPr="00E62449">
        <w:rPr>
          <w:rFonts w:hint="eastAsia"/>
          <w:sz w:val="24"/>
          <w:szCs w:val="24"/>
        </w:rPr>
        <w:t>宮</w:t>
      </w:r>
      <w:r w:rsidR="00511589" w:rsidRPr="00E62449">
        <w:rPr>
          <w:rFonts w:hint="eastAsia"/>
          <w:sz w:val="24"/>
          <w:szCs w:val="24"/>
        </w:rPr>
        <w:t>）に</w:t>
      </w:r>
      <w:r w:rsidRPr="00E62449">
        <w:rPr>
          <w:rFonts w:hint="eastAsia"/>
          <w:sz w:val="24"/>
          <w:szCs w:val="24"/>
        </w:rPr>
        <w:t>都を</w:t>
      </w:r>
      <w:r w:rsidR="00511589" w:rsidRPr="00E62449">
        <w:rPr>
          <w:rFonts w:hint="eastAsia"/>
          <w:sz w:val="24"/>
          <w:szCs w:val="24"/>
        </w:rPr>
        <w:t>移す。</w:t>
      </w:r>
    </w:p>
    <w:p w14:paraId="14DE7974" w14:textId="1AAD70A8" w:rsidR="00E96C83" w:rsidRDefault="00E96C83" w:rsidP="00FC4A6D">
      <w:pPr>
        <w:rPr>
          <w:b/>
          <w:bCs/>
          <w:sz w:val="24"/>
          <w:szCs w:val="24"/>
        </w:rPr>
      </w:pPr>
      <w:r w:rsidRPr="00E96C83">
        <w:rPr>
          <w:rFonts w:hint="eastAsia"/>
          <w:b/>
          <w:bCs/>
          <w:sz w:val="24"/>
          <w:szCs w:val="24"/>
        </w:rPr>
        <w:t>三輪山をしかも隠すか雲</w:t>
      </w:r>
      <w:proofErr w:type="gramStart"/>
      <w:r w:rsidRPr="00E96C83">
        <w:rPr>
          <w:rFonts w:hint="eastAsia"/>
          <w:b/>
          <w:bCs/>
          <w:sz w:val="24"/>
          <w:szCs w:val="24"/>
        </w:rPr>
        <w:t>だにも</w:t>
      </w:r>
      <w:proofErr w:type="gramEnd"/>
      <w:r>
        <w:rPr>
          <w:rFonts w:hint="eastAsia"/>
          <w:b/>
          <w:bCs/>
          <w:sz w:val="24"/>
          <w:szCs w:val="24"/>
        </w:rPr>
        <w:t>情（こころ）あら</w:t>
      </w:r>
      <w:proofErr w:type="gramStart"/>
      <w:r>
        <w:rPr>
          <w:rFonts w:hint="eastAsia"/>
          <w:b/>
          <w:bCs/>
          <w:sz w:val="24"/>
          <w:szCs w:val="24"/>
        </w:rPr>
        <w:t>なも隠さふべ</w:t>
      </w:r>
      <w:proofErr w:type="gramEnd"/>
      <w:r>
        <w:rPr>
          <w:rFonts w:hint="eastAsia"/>
          <w:b/>
          <w:bCs/>
          <w:sz w:val="24"/>
          <w:szCs w:val="24"/>
        </w:rPr>
        <w:t>しや</w:t>
      </w:r>
    </w:p>
    <w:p w14:paraId="50BBF351" w14:textId="7EF2A28F" w:rsidR="00E96C83" w:rsidRPr="00E96C83" w:rsidRDefault="00E96C83" w:rsidP="00E96C8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Pr="00E96C83">
        <w:rPr>
          <w:rFonts w:hint="eastAsia"/>
          <w:sz w:val="24"/>
          <w:szCs w:val="24"/>
        </w:rPr>
        <w:t>（万葉集巻</w:t>
      </w:r>
      <w:r w:rsidR="00B81096">
        <w:rPr>
          <w:rFonts w:hint="eastAsia"/>
          <w:sz w:val="24"/>
          <w:szCs w:val="24"/>
        </w:rPr>
        <w:t>1</w:t>
      </w:r>
      <w:r w:rsidRPr="00E96C83">
        <w:rPr>
          <w:rFonts w:hint="eastAsia"/>
          <w:sz w:val="24"/>
          <w:szCs w:val="24"/>
        </w:rPr>
        <w:t xml:space="preserve">　額田王）</w:t>
      </w:r>
    </w:p>
    <w:p w14:paraId="0EF97018" w14:textId="1E93C61F" w:rsidR="004D296E" w:rsidRDefault="00E96C83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E96C83">
        <w:rPr>
          <w:rFonts w:hint="eastAsia"/>
          <w:szCs w:val="21"/>
        </w:rPr>
        <w:t>飛鳥</w:t>
      </w:r>
      <w:r>
        <w:rPr>
          <w:rFonts w:hint="eastAsia"/>
          <w:szCs w:val="21"/>
        </w:rPr>
        <w:t>をあとにして大津京に行く途中、懐かしい三輪山をなぜ隠すのか、せめて雲だけでも思いやりがあってほしい。隠したり</w:t>
      </w:r>
      <w:r w:rsidR="00E66B03">
        <w:rPr>
          <w:rFonts w:hint="eastAsia"/>
          <w:szCs w:val="21"/>
        </w:rPr>
        <w:t>しないでほしい。</w:t>
      </w:r>
    </w:p>
    <w:p w14:paraId="4C4F62F3" w14:textId="73772BF6" w:rsidR="00E62449" w:rsidRPr="00FC4A6D" w:rsidRDefault="00E66B03" w:rsidP="00753282">
      <w:pPr>
        <w:rPr>
          <w:sz w:val="22"/>
        </w:rPr>
      </w:pPr>
      <w:r>
        <w:rPr>
          <w:rFonts w:hint="eastAsia"/>
          <w:szCs w:val="21"/>
        </w:rPr>
        <w:t xml:space="preserve">　</w:t>
      </w:r>
      <w:r w:rsidR="00E62449" w:rsidRPr="00FC4A6D">
        <w:rPr>
          <w:rFonts w:hint="eastAsia"/>
          <w:sz w:val="22"/>
        </w:rPr>
        <w:t>中大兄皇子は大津宮で</w:t>
      </w:r>
      <w:r w:rsidR="00FC4A6D" w:rsidRPr="00FC4A6D">
        <w:rPr>
          <w:rFonts w:hint="eastAsia"/>
          <w:sz w:val="22"/>
        </w:rPr>
        <w:t>皇位</w:t>
      </w:r>
      <w:r w:rsidR="00F84B8E">
        <w:rPr>
          <w:rFonts w:hint="eastAsia"/>
          <w:sz w:val="22"/>
        </w:rPr>
        <w:t>（天智天皇）</w:t>
      </w:r>
      <w:r w:rsidR="00FC4A6D" w:rsidRPr="00FC4A6D">
        <w:rPr>
          <w:rFonts w:hint="eastAsia"/>
          <w:sz w:val="22"/>
        </w:rPr>
        <w:t>に就き</w:t>
      </w:r>
      <w:r w:rsidR="00FC4A6D">
        <w:rPr>
          <w:rFonts w:hint="eastAsia"/>
          <w:sz w:val="22"/>
        </w:rPr>
        <w:t>、百済救援で中断されていた「</w:t>
      </w:r>
      <w:r w:rsidR="00FC4A6D" w:rsidRPr="00FC4A6D">
        <w:rPr>
          <w:rFonts w:hint="eastAsia"/>
          <w:sz w:val="22"/>
        </w:rPr>
        <w:t>大化の改新</w:t>
      </w:r>
      <w:r w:rsidR="00FC4A6D">
        <w:rPr>
          <w:rFonts w:hint="eastAsia"/>
          <w:sz w:val="22"/>
        </w:rPr>
        <w:t>」天皇を中心とする律令制度の確立に意を注ぐことになる。</w:t>
      </w:r>
    </w:p>
    <w:sectPr w:rsidR="00E62449" w:rsidRPr="00FC4A6D" w:rsidSect="003E05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8"/>
    <w:rsid w:val="000243D6"/>
    <w:rsid w:val="000550D3"/>
    <w:rsid w:val="00096FDE"/>
    <w:rsid w:val="000F5B6E"/>
    <w:rsid w:val="001C7FE5"/>
    <w:rsid w:val="002060B4"/>
    <w:rsid w:val="00281606"/>
    <w:rsid w:val="002D6C90"/>
    <w:rsid w:val="002E3714"/>
    <w:rsid w:val="003A03A5"/>
    <w:rsid w:val="003B0808"/>
    <w:rsid w:val="003B0DF1"/>
    <w:rsid w:val="003D4C72"/>
    <w:rsid w:val="003E0505"/>
    <w:rsid w:val="004D296E"/>
    <w:rsid w:val="00511589"/>
    <w:rsid w:val="00592C53"/>
    <w:rsid w:val="005A7FAE"/>
    <w:rsid w:val="005B795D"/>
    <w:rsid w:val="006745D6"/>
    <w:rsid w:val="006B2567"/>
    <w:rsid w:val="006F2DA6"/>
    <w:rsid w:val="00744F37"/>
    <w:rsid w:val="00753282"/>
    <w:rsid w:val="007533AE"/>
    <w:rsid w:val="007924B1"/>
    <w:rsid w:val="007B5D8E"/>
    <w:rsid w:val="00812587"/>
    <w:rsid w:val="00831F7D"/>
    <w:rsid w:val="008B0301"/>
    <w:rsid w:val="008F7AC9"/>
    <w:rsid w:val="009140D5"/>
    <w:rsid w:val="00971C8B"/>
    <w:rsid w:val="00AC1316"/>
    <w:rsid w:val="00AE60F6"/>
    <w:rsid w:val="00B81096"/>
    <w:rsid w:val="00BE51B3"/>
    <w:rsid w:val="00C7632F"/>
    <w:rsid w:val="00CE614F"/>
    <w:rsid w:val="00E62449"/>
    <w:rsid w:val="00E66B03"/>
    <w:rsid w:val="00E7575F"/>
    <w:rsid w:val="00E96C83"/>
    <w:rsid w:val="00ED3E14"/>
    <w:rsid w:val="00F81F05"/>
    <w:rsid w:val="00F84B8E"/>
    <w:rsid w:val="00FB7C5D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C5F2D"/>
  <w15:chartTrackingRefBased/>
  <w15:docId w15:val="{6104247C-AC07-4270-8C17-6D9E2715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允男 飯田</dc:creator>
  <cp:keywords/>
  <dc:description/>
  <cp:lastModifiedBy>允男 飯田</cp:lastModifiedBy>
  <cp:revision>3</cp:revision>
  <dcterms:created xsi:type="dcterms:W3CDTF">2024-01-29T01:38:00Z</dcterms:created>
  <dcterms:modified xsi:type="dcterms:W3CDTF">2024-01-29T01:42:00Z</dcterms:modified>
</cp:coreProperties>
</file>